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E8" w:rsidRPr="00CB08E8" w:rsidRDefault="00557AF8" w:rsidP="00CB08E8">
      <w:pPr>
        <w:spacing w:after="0" w:line="36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Intersetorialidade n</w:t>
      </w:r>
      <w:r w:rsidR="00CB08E8" w:rsidRPr="00CB08E8">
        <w:rPr>
          <w:rFonts w:ascii="Times New Roman" w:hAnsi="Times New Roman"/>
          <w:b/>
          <w:noProof/>
          <w:sz w:val="26"/>
          <w:szCs w:val="26"/>
        </w:rPr>
        <w:t>a Interface Saúde-Educação:</w:t>
      </w:r>
    </w:p>
    <w:p w:rsidR="00312CE2" w:rsidRPr="00CB08E8" w:rsidRDefault="00557AF8" w:rsidP="00CB08E8">
      <w:pPr>
        <w:spacing w:after="0" w:line="36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a Promoção da Saúde n</w:t>
      </w:r>
      <w:r w:rsidR="00CB08E8" w:rsidRPr="00CB08E8">
        <w:rPr>
          <w:rFonts w:ascii="Times New Roman" w:hAnsi="Times New Roman"/>
          <w:b/>
          <w:noProof/>
          <w:sz w:val="26"/>
          <w:szCs w:val="26"/>
        </w:rPr>
        <w:t>o Ambiente Escolar</w:t>
      </w:r>
    </w:p>
    <w:p w:rsidR="00CB08E8" w:rsidRP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CB08E8" w:rsidRP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B08E8">
        <w:rPr>
          <w:rFonts w:ascii="Times New Roman" w:hAnsi="Times New Roman"/>
          <w:noProof/>
          <w:sz w:val="24"/>
          <w:szCs w:val="24"/>
        </w:rPr>
        <w:t>Suzana Fajardo Leal Gomes</w:t>
      </w:r>
    </w:p>
    <w:p w:rsidR="00CB08E8" w:rsidRP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B08E8">
        <w:rPr>
          <w:rFonts w:ascii="Times New Roman" w:hAnsi="Times New Roman"/>
          <w:noProof/>
          <w:sz w:val="24"/>
          <w:szCs w:val="24"/>
        </w:rPr>
        <w:t>Raimunda Célia Torres</w:t>
      </w:r>
      <w:r>
        <w:rPr>
          <w:rFonts w:ascii="Times New Roman" w:hAnsi="Times New Roman"/>
          <w:noProof/>
          <w:sz w:val="24"/>
          <w:szCs w:val="24"/>
        </w:rPr>
        <w:t xml:space="preserve"> (orientação)</w:t>
      </w:r>
    </w:p>
    <w:p w:rsidR="00CB08E8" w:rsidRDefault="00F61B35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Universidade Federal de Juiz de Fora</w:t>
      </w:r>
    </w:p>
    <w:p w:rsid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61B35" w:rsidRPr="00CB08E8" w:rsidRDefault="00F61B35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CB08E8" w:rsidRDefault="00CB08E8" w:rsidP="00CB08E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B08E8">
        <w:rPr>
          <w:rFonts w:ascii="Times New Roman" w:hAnsi="Times New Roman"/>
          <w:b/>
          <w:sz w:val="24"/>
          <w:szCs w:val="24"/>
        </w:rPr>
        <w:t>Resumo</w:t>
      </w:r>
    </w:p>
    <w:p w:rsidR="00CB08E8" w:rsidRPr="00CB08E8" w:rsidRDefault="00CB08E8" w:rsidP="00CB08E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B08E8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CB08E8">
        <w:rPr>
          <w:rFonts w:ascii="Times New Roman" w:hAnsi="Times New Roman"/>
          <w:sz w:val="24"/>
          <w:szCs w:val="24"/>
        </w:rPr>
        <w:t>intersetorialidade</w:t>
      </w:r>
      <w:proofErr w:type="spellEnd"/>
      <w:r w:rsidRPr="00CB08E8">
        <w:rPr>
          <w:rFonts w:ascii="Times New Roman" w:hAnsi="Times New Roman"/>
          <w:sz w:val="24"/>
          <w:szCs w:val="24"/>
        </w:rPr>
        <w:t xml:space="preserve"> configura-se como um conceito</w:t>
      </w:r>
      <w:r w:rsidRPr="00CB08E8">
        <w:rPr>
          <w:rFonts w:ascii="Times New Roman" w:hAnsi="Times New Roman"/>
          <w:noProof/>
          <w:sz w:val="24"/>
          <w:szCs w:val="24"/>
        </w:rPr>
        <w:t xml:space="preserve"> de extrema relevância para a produção de saúde, segundo os preceitos do SUS. O presente trabalho tem como finalidade apresentar o relato de uma experiência realizada a partir da parceria entre uma Unidade de Atenção Primária à Saúde (UAPS) da cidade de Juiz de Fora - MG e uma escola municipal da região adscrita da unidade. O trabalho ocorreu no ano de 2009, por meio de um projeto de atuação da Residência em Psicologia Hospitalar e da Saúde do Hospital Universitário da UFJF e do Projeto de Extensão “Práticas Comunitárias e Saúde Coletiva”, do Departamento de Psicologia da mesma universidade na UAPS. Após um período inicial de observação, foram realizadas vivências em encontros quinzenais com grupos de 20 a 30 adolescentes das três turmas de sétimo ano do Ensino Fundamental, com eventuais participações dos professores, tendo como foco os temas: autocontrole e expressividade emocional, empatia, assertividade na resolução de problemas interpessoais e a habilidade de fazer amizades. A demanda de trabalho partiu da escola para a UAPS e a queixa apresentada era de uma realidade de agressividade exacerbada no ambiente escolar. Reuniões com a direção e professores foram realizadas na elaboração e decorrer do trabalho, conforme disponibilidade apresentada. O projeto desenvolvido buscou o caminho preconizado por eixos centrais do debate da saúde na escola: a proposta da Escola Promotora de Saúde, o Projeto de Saúde Escolar e os Parâmetros Curriculares Nacionais e, apesar de algumas limitações, apresentou resultados imediatos e possíveis dentro do quadro que se configurou. Com a intenção de ir na contramão da concepção organicista do fenômeno saúde e colaborar para uma maior contextualização da intersetorialidade na interface existente entre Saúde e Educação, foram utilizados como pressupostos teóricos a Saúde Coletiva e a Educação, </w:t>
      </w:r>
      <w:r w:rsidRPr="00CB08E8">
        <w:rPr>
          <w:rFonts w:ascii="Times New Roman" w:hAnsi="Times New Roman"/>
          <w:noProof/>
          <w:sz w:val="24"/>
          <w:szCs w:val="24"/>
        </w:rPr>
        <w:lastRenderedPageBreak/>
        <w:t>além de teóricos contemporâneos da Psicologia Social Comunitária, Psicologia Educacional e Psicologia da Saúde. Ao final, pode-se apreender que  as discussões que giram ao redor dos termos “promoção de saúde” e “intersetorialidade” apresentam-se de forma bastante complexa, quaisquer que sejam os setores analisados. Dessa forma, conclui-se que a promoção da saúde no âmbito escolar, assim como o próprio SUS, são processos em permanente construção.</w:t>
      </w:r>
    </w:p>
    <w:p w:rsidR="00CB08E8" w:rsidRPr="00CB08E8" w:rsidRDefault="00CB08E8" w:rsidP="00CB08E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CB08E8" w:rsidRPr="00CB08E8" w:rsidRDefault="00557AF8" w:rsidP="00CB08E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Palavras-C</w:t>
      </w:r>
      <w:r w:rsidR="00CB08E8" w:rsidRPr="00CB08E8">
        <w:rPr>
          <w:rFonts w:ascii="Times New Roman" w:hAnsi="Times New Roman"/>
          <w:b/>
          <w:noProof/>
          <w:sz w:val="24"/>
          <w:szCs w:val="24"/>
        </w:rPr>
        <w:t>haves:</w:t>
      </w:r>
      <w:r w:rsidR="00CB08E8" w:rsidRPr="00CB08E8">
        <w:rPr>
          <w:rFonts w:ascii="Times New Roman" w:hAnsi="Times New Roman"/>
          <w:noProof/>
          <w:sz w:val="24"/>
          <w:szCs w:val="24"/>
        </w:rPr>
        <w:t xml:space="preserve"> Intersetorialidade; </w:t>
      </w:r>
      <w:r w:rsidR="00CB08E8" w:rsidRPr="00CB08E8">
        <w:rPr>
          <w:rFonts w:ascii="Times New Roman" w:hAnsi="Times New Roman"/>
          <w:sz w:val="24"/>
          <w:szCs w:val="24"/>
        </w:rPr>
        <w:t xml:space="preserve">Saúde; </w:t>
      </w:r>
      <w:r>
        <w:rPr>
          <w:rFonts w:ascii="Times New Roman" w:hAnsi="Times New Roman"/>
          <w:noProof/>
          <w:sz w:val="24"/>
          <w:szCs w:val="24"/>
        </w:rPr>
        <w:t>Educação; Promoção d</w:t>
      </w:r>
      <w:r w:rsidR="00CB08E8" w:rsidRPr="00CB08E8">
        <w:rPr>
          <w:rFonts w:ascii="Times New Roman" w:hAnsi="Times New Roman"/>
          <w:noProof/>
          <w:sz w:val="24"/>
          <w:szCs w:val="24"/>
        </w:rPr>
        <w:t>e Saúde; Escola</w:t>
      </w:r>
    </w:p>
    <w:sectPr w:rsidR="00CB08E8" w:rsidRPr="00CB08E8" w:rsidSect="00312C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characterSpacingControl w:val="doNotCompress"/>
  <w:compat/>
  <w:rsids>
    <w:rsidRoot w:val="00557AF8"/>
    <w:rsid w:val="00312CE2"/>
    <w:rsid w:val="00557AF8"/>
    <w:rsid w:val="00CB08E8"/>
    <w:rsid w:val="00F6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CE2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Congresso%20Luso-Brasileiro%20de%20Psicologia%20da%20Sa&#250;de\Anais\Comunica&#231;&#227;o%20Oral\CO34\Intersetorialidade%20Na%20Interface%20Sa&#250;de.docx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Intersetorialidade Na Interface Saúde.docx</Template>
  <TotalTime>1</TotalTime>
  <Pages>2</Pages>
  <Words>411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talita.perestrelo</dc:creator>
  <cp:keywords/>
  <dc:description/>
  <cp:lastModifiedBy>talita.perestrelo</cp:lastModifiedBy>
  <cp:revision>2</cp:revision>
  <dcterms:created xsi:type="dcterms:W3CDTF">2011-05-20T20:37:00Z</dcterms:created>
  <dcterms:modified xsi:type="dcterms:W3CDTF">2011-05-20T20:42:00Z</dcterms:modified>
</cp:coreProperties>
</file>